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765"/>
        <w:gridCol w:w="1460"/>
        <w:gridCol w:w="1280"/>
        <w:gridCol w:w="1262"/>
        <w:gridCol w:w="1940"/>
        <w:gridCol w:w="1360"/>
        <w:gridCol w:w="1540"/>
      </w:tblGrid>
      <w:tr w:rsidR="00962629" w:rsidRPr="00962629" w:rsidTr="00F53796">
        <w:trPr>
          <w:trHeight w:val="375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629" w:rsidRPr="00962629" w:rsidRDefault="00BF6D52" w:rsidP="00BF6D5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390C6391" wp14:editId="2B548616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10F107ED" wp14:editId="09C9C859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2D961520" wp14:editId="71B52AE3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6C63F2D7" wp14:editId="51680802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62629" w:rsidRPr="009626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962629" w:rsidRPr="00962629" w:rsidTr="00F53796">
        <w:trPr>
          <w:trHeight w:val="315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629" w:rsidRPr="00962629" w:rsidRDefault="00962629" w:rsidP="00F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962629" w:rsidRPr="00962629" w:rsidTr="00F53796">
        <w:trPr>
          <w:trHeight w:val="300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629" w:rsidRPr="00962629" w:rsidRDefault="00962629" w:rsidP="00F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962629" w:rsidRPr="00962629" w:rsidTr="00F53796">
        <w:trPr>
          <w:trHeight w:val="300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629" w:rsidRPr="00962629" w:rsidRDefault="00962629" w:rsidP="00F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962629" w:rsidRPr="00962629" w:rsidTr="00F53796">
        <w:trPr>
          <w:trHeight w:val="33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629" w:rsidRPr="00962629" w:rsidRDefault="00962629" w:rsidP="00F5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0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629" w:rsidRPr="00962629" w:rsidRDefault="00962629" w:rsidP="00F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Odbor 08 - Cestovný ruch, hotelierstvo, gastronómia</w:t>
            </w:r>
          </w:p>
        </w:tc>
      </w:tr>
      <w:tr w:rsidR="00962629" w:rsidRPr="00962629" w:rsidTr="00BF6D52">
        <w:trPr>
          <w:trHeight w:val="567"/>
          <w:jc w:val="center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62629" w:rsidRPr="00962629" w:rsidRDefault="00962629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62629" w:rsidRPr="00962629" w:rsidRDefault="00962629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62629" w:rsidRPr="00962629" w:rsidRDefault="00962629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62629" w:rsidRPr="00962629" w:rsidRDefault="00962629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62629" w:rsidRPr="00962629" w:rsidRDefault="00962629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62629" w:rsidRPr="00962629" w:rsidRDefault="00962629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62629" w:rsidRPr="00962629" w:rsidRDefault="00962629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62629" w:rsidRPr="00962629" w:rsidRDefault="00962629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F3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D830F3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  <w:p w:rsidR="00D830F3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Len pár rokov dozadu...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 xml:space="preserve">Ivana </w:t>
            </w:r>
            <w:proofErr w:type="spellStart"/>
            <w:r w:rsidRPr="00962629">
              <w:rPr>
                <w:rFonts w:ascii="Calibri" w:eastAsia="Times New Roman" w:hAnsi="Calibri" w:cs="Calibri"/>
                <w:lang w:eastAsia="sk-SK"/>
              </w:rPr>
              <w:t>Šaffová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SOŠ obchodu a služieb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Michalovce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Školská 4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Carving</w:t>
            </w:r>
            <w:proofErr w:type="spellEnd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Dekoratívne vyrezávanie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Zuzana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Šenkeryová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3525A2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Hotelová akadémia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Žilina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Hlinská</w:t>
            </w:r>
            <w:proofErr w:type="spellEnd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31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Čokoláda v moderných cukrárskych výrobkoch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 xml:space="preserve">Karol </w:t>
            </w:r>
            <w:proofErr w:type="spellStart"/>
            <w:r w:rsidRPr="00962629">
              <w:rPr>
                <w:rFonts w:ascii="Calibri" w:eastAsia="Times New Roman" w:hAnsi="Calibri" w:cs="Calibri"/>
                <w:lang w:eastAsia="sk-SK"/>
              </w:rPr>
              <w:t>Tarr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SOŠ potravinárska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Nitra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Cabajská 6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Nespoznané Horehronie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Erik Škôlka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Súkr</w:t>
            </w:r>
            <w:proofErr w:type="spellEnd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.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gymn</w:t>
            </w:r>
            <w:proofErr w:type="spellEnd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. Železiarne Podbrezová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Podbrezová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Družby 554/64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Prievidza bez bariér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Aneta</w:t>
            </w:r>
            <w:proofErr w:type="spellEnd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Černáková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3525A2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Obchodná akadémia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Prievidza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F.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Madvu</w:t>
            </w:r>
            <w:proofErr w:type="spellEnd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>Tea Tender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 xml:space="preserve">Terézia </w:t>
            </w:r>
            <w:proofErr w:type="spellStart"/>
            <w:r w:rsidRPr="00962629">
              <w:rPr>
                <w:rFonts w:ascii="Calibri" w:eastAsia="Times New Roman" w:hAnsi="Calibri" w:cs="Calibri"/>
                <w:lang w:eastAsia="sk-SK"/>
              </w:rPr>
              <w:t>Valjentová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Denisa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Tolarovičová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Michaela Krajčovičová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3525A2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Hotelová akadémia</w:t>
            </w:r>
            <w:r w:rsidR="00F53796"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Ľudovíta </w:t>
            </w:r>
            <w:proofErr w:type="spellStart"/>
            <w:r w:rsidR="00F53796"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Wintera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Piešťany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Stromová 31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Smolník- zabudnutá história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 xml:space="preserve">Mária </w:t>
            </w:r>
            <w:proofErr w:type="spellStart"/>
            <w:r w:rsidRPr="00962629">
              <w:rPr>
                <w:rFonts w:ascii="Calibri" w:eastAsia="Times New Roman" w:hAnsi="Calibri" w:cs="Calibri"/>
                <w:lang w:eastAsia="sk-SK"/>
              </w:rPr>
              <w:t>Boršodiová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Gymnázium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Gelnica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SNP 1</w:t>
            </w:r>
          </w:p>
        </w:tc>
      </w:tr>
    </w:tbl>
    <w:p w:rsidR="00BF6D52" w:rsidRDefault="00BF6D52">
      <w:r>
        <w:br w:type="page"/>
      </w:r>
    </w:p>
    <w:tbl>
      <w:tblPr>
        <w:tblW w:w="14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765"/>
        <w:gridCol w:w="1460"/>
        <w:gridCol w:w="1280"/>
        <w:gridCol w:w="1262"/>
        <w:gridCol w:w="1940"/>
        <w:gridCol w:w="1360"/>
        <w:gridCol w:w="1540"/>
      </w:tblGrid>
      <w:tr w:rsidR="00F53796" w:rsidRPr="00962629" w:rsidTr="00BF6D52">
        <w:trPr>
          <w:trHeight w:val="56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>Skvalitnenie a zlepšenie služieb vo vytvorenom podniku na základe SWOT analýzy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 xml:space="preserve">Šimon </w:t>
            </w:r>
            <w:proofErr w:type="spellStart"/>
            <w:r w:rsidRPr="00962629">
              <w:rPr>
                <w:rFonts w:ascii="Calibri" w:eastAsia="Times New Roman" w:hAnsi="Calibri" w:cs="Calibri"/>
                <w:lang w:eastAsia="sk-SK"/>
              </w:rPr>
              <w:t>Talapa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SPŠ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Trnava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Komenského 1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Užívaj, snívaj, objavuj - krátke video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Alžbeta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Kanderová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SOŠ elektrotechnická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Liptovský Hrádok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Celiny 536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Čokoláda v gastronómii,</w:t>
            </w:r>
            <w:r w:rsidR="003525A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v hotelierstve a cestovnom ruchu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 xml:space="preserve">Andrea </w:t>
            </w:r>
            <w:proofErr w:type="spellStart"/>
            <w:r w:rsidRPr="00962629">
              <w:rPr>
                <w:rFonts w:ascii="Calibri" w:eastAsia="Times New Roman" w:hAnsi="Calibri" w:cs="Calibri"/>
                <w:lang w:eastAsia="sk-SK"/>
              </w:rPr>
              <w:t>Miglierini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Peter Petráš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SOŠ gastronómie a hotelových služieb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Bratislava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Farského 9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Paláce v Bratislave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Kristína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Sipavá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SOŠ podnikania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Bratislava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Strečnianska</w:t>
            </w:r>
            <w:proofErr w:type="spellEnd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20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Interaktívny sprievodca po námestí Levoče pomocou hry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Wherigo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Ján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Galajda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Gymnázium </w:t>
            </w:r>
            <w:r w:rsidR="003525A2">
              <w:rPr>
                <w:rFonts w:ascii="Calibri" w:eastAsia="Times New Roman" w:hAnsi="Calibri" w:cs="Calibri"/>
                <w:color w:val="000000"/>
                <w:lang w:eastAsia="sk-SK"/>
              </w:rPr>
              <w:br/>
            </w: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sv. F. Assiského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Levoča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Kláštorská 24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Vidiek na dlani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 xml:space="preserve">Barbora </w:t>
            </w:r>
            <w:proofErr w:type="spellStart"/>
            <w:r w:rsidRPr="00962629">
              <w:rPr>
                <w:rFonts w:ascii="Calibri" w:eastAsia="Times New Roman" w:hAnsi="Calibri" w:cs="Calibri"/>
                <w:lang w:eastAsia="sk-SK"/>
              </w:rPr>
              <w:t>Kóšová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Márk</w:t>
            </w:r>
            <w:proofErr w:type="spellEnd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Leboc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SOŠ obchodu a služieb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Nové Zámky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Zdravotnícka 3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D830F3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Po stopách štúrovcov Kežmarok - Levoča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Lucia Nagyová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Frederika Vargová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Dajana Chovancová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SOŠ podnikania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Prešov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Masarykova 24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F3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Zlaté zrnko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Kornélia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Pertzianová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3525A2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Hotelová akadémia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Brezno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Malinovského 1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Za pokladom Hrušovského hradu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Mária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Jakubíková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SOŠ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Partizánske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Nám. SNP 5</w:t>
            </w:r>
          </w:p>
        </w:tc>
      </w:tr>
    </w:tbl>
    <w:p w:rsidR="00AF7144" w:rsidRDefault="0042152E"/>
    <w:sectPr w:rsidR="00AF7144" w:rsidSect="00F537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4"/>
    <w:rsid w:val="000108E9"/>
    <w:rsid w:val="0034537A"/>
    <w:rsid w:val="003525A2"/>
    <w:rsid w:val="0042152E"/>
    <w:rsid w:val="00555AFA"/>
    <w:rsid w:val="00653354"/>
    <w:rsid w:val="007977A2"/>
    <w:rsid w:val="00962629"/>
    <w:rsid w:val="00AF0C25"/>
    <w:rsid w:val="00BF6D52"/>
    <w:rsid w:val="00D830F3"/>
    <w:rsid w:val="00DC4EB2"/>
    <w:rsid w:val="00F5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7648-88D4-44E9-9B78-C79ED31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DF8800-BA15-4D32-9949-B4B9727D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PhDr. Katarína Kováčová</cp:lastModifiedBy>
  <cp:revision>2</cp:revision>
  <dcterms:created xsi:type="dcterms:W3CDTF">2019-02-13T12:01:00Z</dcterms:created>
  <dcterms:modified xsi:type="dcterms:W3CDTF">2019-02-13T12:01:00Z</dcterms:modified>
</cp:coreProperties>
</file>